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A8" w:rsidRDefault="00F943A8" w:rsidP="00F943A8">
      <w:r w:rsidRPr="00527A89">
        <w:rPr>
          <w:rFonts w:hint="eastAsia"/>
        </w:rPr>
        <w:t>2020</w:t>
      </w:r>
      <w:r w:rsidRPr="00527A89">
        <w:rPr>
          <w:rFonts w:hint="eastAsia"/>
        </w:rPr>
        <w:t>年休闲零食市场规模达</w:t>
      </w:r>
      <w:r w:rsidRPr="00527A89">
        <w:rPr>
          <w:rFonts w:hint="eastAsia"/>
        </w:rPr>
        <w:t>3</w:t>
      </w:r>
      <w:r w:rsidRPr="00527A89">
        <w:rPr>
          <w:rFonts w:hint="eastAsia"/>
        </w:rPr>
        <w:t>万亿！减塑或成新趋势……</w:t>
      </w:r>
    </w:p>
    <w:p w:rsidR="00F943A8" w:rsidRDefault="00F943A8" w:rsidP="00F943A8"/>
    <w:p w:rsidR="00F943A8" w:rsidRDefault="00F943A8" w:rsidP="00F943A8">
      <w:r w:rsidRPr="00DC729A">
        <w:rPr>
          <w:rFonts w:hint="eastAsia"/>
        </w:rPr>
        <w:t>中国国际食品和饮料展览会一直致力于成为最有影响力的食品行业贸易平台。今天中食展小编给大家分享</w:t>
      </w:r>
      <w:r w:rsidRPr="00527A89">
        <w:rPr>
          <w:rFonts w:hint="eastAsia"/>
        </w:rPr>
        <w:t>2020</w:t>
      </w:r>
      <w:r w:rsidRPr="00527A89">
        <w:rPr>
          <w:rFonts w:hint="eastAsia"/>
        </w:rPr>
        <w:t>年休闲零食市场规模</w:t>
      </w:r>
      <w:r>
        <w:rPr>
          <w:rFonts w:hint="eastAsia"/>
        </w:rPr>
        <w:t>。</w:t>
      </w:r>
    </w:p>
    <w:p w:rsidR="00F943A8" w:rsidRDefault="00F943A8" w:rsidP="00F943A8"/>
    <w:p w:rsidR="00F943A8" w:rsidRDefault="00F943A8" w:rsidP="00F943A8">
      <w:pPr>
        <w:rPr>
          <w:rFonts w:hint="eastAsia"/>
        </w:rPr>
      </w:pPr>
      <w:r>
        <w:rPr>
          <w:rFonts w:hint="eastAsia"/>
        </w:rPr>
        <w:t>据数据预测，</w:t>
      </w:r>
      <w:r>
        <w:rPr>
          <w:rFonts w:hint="eastAsia"/>
        </w:rPr>
        <w:t>2020</w:t>
      </w:r>
      <w:r>
        <w:rPr>
          <w:rFonts w:hint="eastAsia"/>
        </w:rPr>
        <w:t>年整个休闲零食市场规模将会达到</w:t>
      </w:r>
      <w:r>
        <w:rPr>
          <w:rFonts w:hint="eastAsia"/>
        </w:rPr>
        <w:t>3</w:t>
      </w:r>
      <w:r>
        <w:rPr>
          <w:rFonts w:hint="eastAsia"/>
        </w:rPr>
        <w:t>万亿元。</w:t>
      </w:r>
    </w:p>
    <w:p w:rsidR="00F943A8" w:rsidRDefault="00F943A8" w:rsidP="00F943A8"/>
    <w:p w:rsidR="00F943A8" w:rsidRDefault="00F943A8" w:rsidP="00F943A8">
      <w:r>
        <w:rPr>
          <w:rFonts w:hint="eastAsia"/>
        </w:rPr>
        <w:t>而在这片巨大蓝海中，健康、减塑、高端化等成为趋势关键词。</w:t>
      </w:r>
    </w:p>
    <w:p w:rsidR="00F943A8" w:rsidRDefault="00F943A8" w:rsidP="00F943A8"/>
    <w:p w:rsidR="00F943A8" w:rsidRDefault="00F943A8" w:rsidP="00F943A8">
      <w:pPr>
        <w:rPr>
          <w:rFonts w:hint="eastAsia"/>
        </w:rPr>
      </w:pPr>
      <w:r>
        <w:rPr>
          <w:rFonts w:hint="eastAsia"/>
        </w:rPr>
        <w:t>减塑：可食用包装，助力可持续性发展</w:t>
      </w:r>
    </w:p>
    <w:p w:rsidR="00F943A8" w:rsidRDefault="00F943A8" w:rsidP="00F943A8"/>
    <w:p w:rsidR="00F943A8" w:rsidRDefault="00F943A8" w:rsidP="00F943A8">
      <w:pPr>
        <w:rPr>
          <w:rFonts w:hint="eastAsia"/>
        </w:rPr>
      </w:pPr>
      <w:r>
        <w:rPr>
          <w:rFonts w:hint="eastAsia"/>
        </w:rPr>
        <w:t>保持环境可持续性发展，对于零食生产企业来说，也是要一贯坚持的命题。</w:t>
      </w:r>
    </w:p>
    <w:p w:rsidR="00F943A8" w:rsidRDefault="00F943A8" w:rsidP="00F943A8"/>
    <w:p w:rsidR="00F943A8" w:rsidRDefault="00F943A8" w:rsidP="00F943A8">
      <w:pPr>
        <w:rPr>
          <w:rFonts w:hint="eastAsia"/>
        </w:rPr>
      </w:pPr>
      <w:r>
        <w:rPr>
          <w:rFonts w:hint="eastAsia"/>
        </w:rPr>
        <w:t>例如在百草味举办的双</w:t>
      </w:r>
      <w:r>
        <w:rPr>
          <w:rFonts w:hint="eastAsia"/>
        </w:rPr>
        <w:t>11</w:t>
      </w:r>
      <w:r>
        <w:rPr>
          <w:rFonts w:hint="eastAsia"/>
        </w:rPr>
        <w:t>预热活动“中国味零食秀”上，百草味就展示了零食秀的新趋势：包装材料的减塑、轻量化以及可降解。</w:t>
      </w:r>
    </w:p>
    <w:p w:rsidR="00F943A8" w:rsidRDefault="00F943A8" w:rsidP="00F943A8"/>
    <w:p w:rsidR="00F943A8" w:rsidRDefault="00F943A8" w:rsidP="00F943A8"/>
    <w:p w:rsidR="00F943A8" w:rsidRDefault="00F943A8" w:rsidP="00F943A8">
      <w:pPr>
        <w:rPr>
          <w:rFonts w:hint="eastAsia"/>
        </w:rPr>
      </w:pPr>
      <w:r>
        <w:rPr>
          <w:rFonts w:hint="eastAsia"/>
        </w:rPr>
        <w:t>据百草味介绍，这份邀请函函件材质为可食用膜，是由淀粉、多糖以及水等食材组成，虽然和市面上常见的那种糖果包装内附的糯米纸差不多，但百草味这款邀请函未作任何添加，保证了无色无味的天然，且邀请函上的字画都是可食用的，都是采用食用色素来做的印刷油墨。</w:t>
      </w:r>
    </w:p>
    <w:p w:rsidR="00F943A8" w:rsidRDefault="00F943A8" w:rsidP="00F943A8"/>
    <w:p w:rsidR="00F943A8" w:rsidRDefault="00F943A8" w:rsidP="00F943A8">
      <w:pPr>
        <w:rPr>
          <w:rFonts w:hint="eastAsia"/>
        </w:rPr>
      </w:pPr>
      <w:r>
        <w:rPr>
          <w:rFonts w:hint="eastAsia"/>
        </w:rPr>
        <w:t>百草味也强调，今后还会从“为消费者减负”到“为社会减负”，遵循“循环经济”原则，继续倡导环保和可持续性发展。</w:t>
      </w:r>
    </w:p>
    <w:p w:rsidR="00F943A8" w:rsidRDefault="00F943A8" w:rsidP="00F943A8"/>
    <w:p w:rsidR="00F943A8" w:rsidRDefault="00F943A8" w:rsidP="00F943A8">
      <w:pPr>
        <w:rPr>
          <w:rFonts w:hint="eastAsia"/>
        </w:rPr>
      </w:pPr>
      <w:r>
        <w:rPr>
          <w:rFonts w:hint="eastAsia"/>
        </w:rPr>
        <w:t>虽然可食用包装还未在市场中得到大规模运用，但是减塑计划确实有越来越多的企业参与进来。当然，不仅仅是零食企业，像软饮料企业可口可乐、百事可乐也在近两年开始了自己的“减塑计划”，餐饮连锁品牌肯德基也推出过可食用的咖啡杯和包装纸……</w:t>
      </w:r>
    </w:p>
    <w:p w:rsidR="00F943A8" w:rsidRDefault="00F943A8" w:rsidP="00F943A8"/>
    <w:p w:rsidR="00F943A8" w:rsidRDefault="00F943A8" w:rsidP="00F943A8">
      <w:r w:rsidRPr="00DC729A">
        <w:rPr>
          <w:rFonts w:hint="eastAsia"/>
        </w:rPr>
        <w:t>今天中食展小编就给大家分享到这里，更多资讯请关注中国国际食品和饮料展览会。</w:t>
      </w:r>
    </w:p>
    <w:p w:rsidR="00F943A8" w:rsidRDefault="00F943A8" w:rsidP="00F943A8">
      <w:pPr>
        <w:rPr>
          <w:rFonts w:hint="eastAsia"/>
        </w:rPr>
      </w:pPr>
      <w:bookmarkStart w:id="0" w:name="_GoBack"/>
      <w:bookmarkEnd w:id="0"/>
    </w:p>
    <w:p w:rsidR="00A82D6E" w:rsidRDefault="00A82D6E"/>
    <w:sectPr w:rsidR="00A8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3A8"/>
    <w:rsid w:val="00A82D6E"/>
    <w:rsid w:val="00F9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186E2-441E-4871-9BDC-45982E30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304</Characters>
  <Application>Microsoft Office Word</Application>
  <DocSecurity>0</DocSecurity>
  <Lines>11</Lines>
  <Paragraphs>5</Paragraphs>
  <ScaleCrop>false</ScaleCrop>
  <Company>Microsoft</Company>
  <LinksUpToDate>false</LinksUpToDate>
  <CharactersWithSpaces>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2020-09-01T09:31:00Z</dcterms:created>
  <dcterms:modified xsi:type="dcterms:W3CDTF">2020-09-01T09:32:00Z</dcterms:modified>
</cp:coreProperties>
</file>